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85" w:rsidRPr="00704B44" w:rsidRDefault="00704B44">
      <w:pPr>
        <w:rPr>
          <w:b/>
          <w:sz w:val="36"/>
          <w:szCs w:val="36"/>
        </w:rPr>
      </w:pPr>
      <w:r w:rsidRPr="00704B44">
        <w:rPr>
          <w:b/>
          <w:sz w:val="36"/>
          <w:szCs w:val="36"/>
        </w:rPr>
        <w:t>Systematiskt brandskyddsarbete, Brf Sleipner 16</w:t>
      </w:r>
    </w:p>
    <w:p w:rsidR="00C45349" w:rsidRDefault="00C45349">
      <w:r>
        <w:t>Antaget genom styrelsebeslut 2022-01-26.</w:t>
      </w:r>
    </w:p>
    <w:p w:rsidR="00704B44" w:rsidRDefault="00704B44">
      <w:r>
        <w:t>Brf Sleipner 16 består av två äldre huskroppar som inte är byggda enligt dagens brandsäkerhetsnormer. Utifrån det</w:t>
      </w:r>
      <w:r w:rsidR="0006565F">
        <w:t>ta</w:t>
      </w:r>
      <w:r>
        <w:t xml:space="preserve"> bedrivs det systematiska brandskyddsarbetet främst med utgång</w:t>
      </w:r>
      <w:r w:rsidR="0025576F">
        <w:t>spunkterna förebyggande</w:t>
      </w:r>
      <w:r>
        <w:t>, brandvarning och utrymning.</w:t>
      </w:r>
    </w:p>
    <w:p w:rsidR="00542BE6" w:rsidRDefault="00542BE6"/>
    <w:p w:rsidR="00704B44" w:rsidRPr="0025576F" w:rsidRDefault="0025576F">
      <w:pPr>
        <w:rPr>
          <w:b/>
        </w:rPr>
      </w:pPr>
      <w:r>
        <w:rPr>
          <w:b/>
        </w:rPr>
        <w:t>Förebyggande</w:t>
      </w:r>
    </w:p>
    <w:p w:rsidR="00704B44" w:rsidRDefault="0025576F" w:rsidP="005923DF">
      <w:pPr>
        <w:pStyle w:val="Liststycke"/>
        <w:numPr>
          <w:ilvl w:val="0"/>
          <w:numId w:val="1"/>
        </w:numPr>
      </w:pPr>
      <w:r>
        <w:t>Fastigheten ska ha ett bra skalskydd. Portar ska gå i lås och portkoder ska bytas minst två gånger per år.</w:t>
      </w:r>
    </w:p>
    <w:p w:rsidR="00EC4FFB" w:rsidRDefault="00EC4FFB" w:rsidP="005923DF">
      <w:pPr>
        <w:pStyle w:val="Liststycke"/>
        <w:numPr>
          <w:ilvl w:val="0"/>
          <w:numId w:val="1"/>
        </w:numPr>
      </w:pPr>
      <w:r>
        <w:t>Trapphus</w:t>
      </w:r>
      <w:r w:rsidR="00B06B15">
        <w:t>, vindsgångar</w:t>
      </w:r>
      <w:r w:rsidR="00ED5FD7">
        <w:t>,</w:t>
      </w:r>
      <w:r w:rsidR="00E35D63">
        <w:t xml:space="preserve"> käll</w:t>
      </w:r>
      <w:r w:rsidR="00ED5FD7">
        <w:t>a</w:t>
      </w:r>
      <w:r w:rsidR="00E35D63">
        <w:t>re oc</w:t>
      </w:r>
      <w:r>
        <w:t>h entréer ska vara fria från föremål som kan bidra till brandutveckling.</w:t>
      </w:r>
    </w:p>
    <w:p w:rsidR="00085ADF" w:rsidRDefault="00085ADF" w:rsidP="00085ADF">
      <w:pPr>
        <w:pStyle w:val="Liststycke"/>
        <w:numPr>
          <w:ilvl w:val="0"/>
          <w:numId w:val="1"/>
        </w:numPr>
      </w:pPr>
      <w:r>
        <w:t xml:space="preserve">Brandfarliga ämnen och varor får </w:t>
      </w:r>
      <w:proofErr w:type="gramStart"/>
      <w:r>
        <w:t>ej</w:t>
      </w:r>
      <w:proofErr w:type="gramEnd"/>
      <w:r>
        <w:t xml:space="preserve"> förvaras i förråd och källare.</w:t>
      </w:r>
    </w:p>
    <w:p w:rsidR="003C10C6" w:rsidRDefault="003C10C6" w:rsidP="005923DF">
      <w:pPr>
        <w:pStyle w:val="Liststycke"/>
        <w:numPr>
          <w:ilvl w:val="0"/>
          <w:numId w:val="1"/>
        </w:numPr>
      </w:pPr>
      <w:r>
        <w:t>Dörrar till trapphus och innegårdar ska hållas stängda.</w:t>
      </w:r>
    </w:p>
    <w:p w:rsidR="0025576F" w:rsidRDefault="00965E91" w:rsidP="005923DF">
      <w:pPr>
        <w:pStyle w:val="Liststycke"/>
        <w:numPr>
          <w:ilvl w:val="0"/>
          <w:numId w:val="1"/>
        </w:numPr>
      </w:pPr>
      <w:r>
        <w:t>Handb</w:t>
      </w:r>
      <w:r w:rsidR="0025576F">
        <w:t>randsläckar</w:t>
      </w:r>
      <w:r w:rsidR="0006565F">
        <w:t xml:space="preserve">e (pulver 6 kg) </w:t>
      </w:r>
      <w:r w:rsidR="0025576F">
        <w:t>ska finnas på alla våningsplan och kontrolleras minst två gånger per år av föreningens brandsäkerhetsansvariga.</w:t>
      </w:r>
      <w:r w:rsidR="003C10C6">
        <w:t xml:space="preserve"> Brandsläckarna </w:t>
      </w:r>
      <w:r w:rsidR="002F7D54">
        <w:t>s</w:t>
      </w:r>
      <w:r w:rsidR="0006565F">
        <w:t>ka skakas om två gånger per år</w:t>
      </w:r>
      <w:r w:rsidR="002F7D54">
        <w:t>.</w:t>
      </w:r>
      <w:r w:rsidR="0006565F">
        <w:t xml:space="preserve"> Brandsläckarna ska bytas ut vart tionde år.</w:t>
      </w:r>
    </w:p>
    <w:p w:rsidR="0025576F" w:rsidRDefault="00BA4CAC" w:rsidP="005923DF">
      <w:pPr>
        <w:pStyle w:val="Liststycke"/>
        <w:numPr>
          <w:ilvl w:val="0"/>
          <w:numId w:val="1"/>
        </w:numPr>
      </w:pPr>
      <w:r>
        <w:t>Samtliga lägenheter</w:t>
      </w:r>
      <w:r w:rsidR="0025576F">
        <w:t xml:space="preserve"> rekommenderas att ha brandsläckare </w:t>
      </w:r>
      <w:r w:rsidR="00850F32">
        <w:t xml:space="preserve">(pulver 2-6 kg) </w:t>
      </w:r>
      <w:r w:rsidR="0025576F">
        <w:t>och brandfilt inne i lägenheterna.</w:t>
      </w:r>
    </w:p>
    <w:p w:rsidR="00886F4B" w:rsidRDefault="00886F4B" w:rsidP="005923DF">
      <w:pPr>
        <w:pStyle w:val="Liststycke"/>
        <w:numPr>
          <w:ilvl w:val="0"/>
          <w:numId w:val="1"/>
        </w:numPr>
      </w:pPr>
      <w:r>
        <w:t>Samtliga lägenheter har brandvarnare som regelbundet ska kontrolleras och vid behov bytas ut av lägenhetsinnehavaren.</w:t>
      </w:r>
    </w:p>
    <w:p w:rsidR="0025576F" w:rsidRDefault="00577A37" w:rsidP="005923DF">
      <w:pPr>
        <w:pStyle w:val="Liststycke"/>
        <w:numPr>
          <w:ilvl w:val="0"/>
          <w:numId w:val="1"/>
        </w:numPr>
      </w:pPr>
      <w:r>
        <w:t>Ljussta</w:t>
      </w:r>
      <w:r w:rsidR="00455411">
        <w:t>kar rekommenderas vara</w:t>
      </w:r>
      <w:r w:rsidR="00EF4681">
        <w:t xml:space="preserve"> gjorda i </w:t>
      </w:r>
      <w:proofErr w:type="gramStart"/>
      <w:r w:rsidR="00EF4681">
        <w:t>ej</w:t>
      </w:r>
      <w:proofErr w:type="gramEnd"/>
      <w:r w:rsidR="00EF4681">
        <w:t xml:space="preserve"> brännbart material.</w:t>
      </w:r>
    </w:p>
    <w:p w:rsidR="00EF4681" w:rsidRDefault="00BA4CAC" w:rsidP="005923DF">
      <w:pPr>
        <w:pStyle w:val="Liststycke"/>
        <w:numPr>
          <w:ilvl w:val="0"/>
          <w:numId w:val="1"/>
        </w:numPr>
      </w:pPr>
      <w:r>
        <w:t>Information om brandsäkerhet</w:t>
      </w:r>
      <w:r w:rsidR="003C10C6">
        <w:t xml:space="preserve"> skickas ut till alla medlemmar i november varje år.</w:t>
      </w:r>
    </w:p>
    <w:p w:rsidR="005923DF" w:rsidRDefault="005923DF" w:rsidP="005923DF">
      <w:pPr>
        <w:pStyle w:val="Liststycke"/>
        <w:numPr>
          <w:ilvl w:val="0"/>
          <w:numId w:val="1"/>
        </w:numPr>
      </w:pPr>
      <w:r>
        <w:t xml:space="preserve">Föreningens brandsäkerhetsansvariga gör </w:t>
      </w:r>
      <w:proofErr w:type="spellStart"/>
      <w:r>
        <w:t>rondering</w:t>
      </w:r>
      <w:proofErr w:type="spellEnd"/>
      <w:r>
        <w:t xml:space="preserve"> </w:t>
      </w:r>
      <w:r w:rsidR="0006565F">
        <w:t xml:space="preserve">enligt checklista </w:t>
      </w:r>
      <w:r>
        <w:t>i november och april varje år.</w:t>
      </w:r>
    </w:p>
    <w:p w:rsidR="00704B44" w:rsidRPr="00704B44" w:rsidRDefault="00704B44">
      <w:pPr>
        <w:rPr>
          <w:b/>
        </w:rPr>
      </w:pPr>
      <w:r w:rsidRPr="00704B44">
        <w:rPr>
          <w:b/>
        </w:rPr>
        <w:t>Brandvarning</w:t>
      </w:r>
    </w:p>
    <w:p w:rsidR="003C10C6" w:rsidRDefault="003C10C6" w:rsidP="005923DF">
      <w:pPr>
        <w:pStyle w:val="Liststycke"/>
        <w:numPr>
          <w:ilvl w:val="0"/>
          <w:numId w:val="2"/>
        </w:numPr>
      </w:pPr>
      <w:r>
        <w:t>Samtliga våningsplan</w:t>
      </w:r>
      <w:r w:rsidR="00FE722F">
        <w:t>, föreningslokal, tvättstuga, källare, vind och hyreslokaler</w:t>
      </w:r>
      <w:r>
        <w:t xml:space="preserve"> ska ha fungerande </w:t>
      </w:r>
      <w:r w:rsidR="00FE722F">
        <w:t xml:space="preserve">och kopplade </w:t>
      </w:r>
      <w:r>
        <w:t>brandvarnare som kontrolleras minst två gånger per år av föreningens brandsäkerhetsansvariga.</w:t>
      </w:r>
    </w:p>
    <w:p w:rsidR="00704B44" w:rsidRDefault="0025576F" w:rsidP="005C7C99">
      <w:pPr>
        <w:pStyle w:val="Liststycke"/>
        <w:numPr>
          <w:ilvl w:val="0"/>
          <w:numId w:val="2"/>
        </w:numPr>
      </w:pPr>
      <w:r>
        <w:t>Samtliga lägenheter ska ha fungerande brandvarnare som kontrolleras av innehavaren minst två gånger per år.</w:t>
      </w:r>
    </w:p>
    <w:p w:rsidR="00704B44" w:rsidRPr="00704B44" w:rsidRDefault="00704B44">
      <w:pPr>
        <w:rPr>
          <w:b/>
        </w:rPr>
      </w:pPr>
      <w:r w:rsidRPr="00704B44">
        <w:rPr>
          <w:b/>
        </w:rPr>
        <w:t xml:space="preserve">Utrymning </w:t>
      </w:r>
    </w:p>
    <w:p w:rsidR="00EC4FFB" w:rsidRDefault="00EC4FFB" w:rsidP="005923DF">
      <w:pPr>
        <w:pStyle w:val="Liststycke"/>
        <w:numPr>
          <w:ilvl w:val="0"/>
          <w:numId w:val="3"/>
        </w:numPr>
      </w:pPr>
      <w:r>
        <w:t>Trapphus och entréer ska vara fria från föremål som kan hindra utrymning.</w:t>
      </w:r>
    </w:p>
    <w:p w:rsidR="00EC4FFB" w:rsidRDefault="00BA4CAC" w:rsidP="00EC4FFB">
      <w:pPr>
        <w:pStyle w:val="Liststycke"/>
        <w:numPr>
          <w:ilvl w:val="0"/>
          <w:numId w:val="3"/>
        </w:numPr>
      </w:pPr>
      <w:r>
        <w:t>Samtliga lägenheter</w:t>
      </w:r>
      <w:r w:rsidR="00EC4FFB">
        <w:t xml:space="preserve"> rekommenderas att regelbundet se</w:t>
      </w:r>
      <w:r w:rsidR="0006565F">
        <w:t xml:space="preserve"> över sina utrymningsvägar, särskilt</w:t>
      </w:r>
      <w:r w:rsidR="00EC4FFB">
        <w:t xml:space="preserve"> med tanke på att utrymning via trapphus och balkong kan vara omöjlig i vissa situationer.</w:t>
      </w:r>
    </w:p>
    <w:p w:rsidR="00AB1A62" w:rsidRDefault="00AB1A62" w:rsidP="00EC4FFB">
      <w:pPr>
        <w:pStyle w:val="Liststycke"/>
        <w:numPr>
          <w:ilvl w:val="0"/>
          <w:numId w:val="3"/>
        </w:numPr>
      </w:pPr>
      <w:r>
        <w:t>Rädda liv före egendom. Varna alla som är i fara.</w:t>
      </w:r>
    </w:p>
    <w:p w:rsidR="00C45349" w:rsidRDefault="00C45349" w:rsidP="00EC4FFB">
      <w:pPr>
        <w:pStyle w:val="Liststycke"/>
        <w:numPr>
          <w:ilvl w:val="0"/>
          <w:numId w:val="3"/>
        </w:numPr>
      </w:pPr>
      <w:r>
        <w:t xml:space="preserve">Uppsamlingsplats vid utrymning är </w:t>
      </w:r>
      <w:r w:rsidR="00AB1A62">
        <w:t>gatan utanför fastigheten,</w:t>
      </w:r>
      <w:bookmarkStart w:id="0" w:name="_GoBack"/>
      <w:bookmarkEnd w:id="0"/>
      <w:r>
        <w:t xml:space="preserve"> Upplandsgatan 79.</w:t>
      </w:r>
    </w:p>
    <w:p w:rsidR="00F44FD3" w:rsidRDefault="00F44FD3" w:rsidP="00F44FD3"/>
    <w:p w:rsidR="009250D5" w:rsidRDefault="009250D5" w:rsidP="00F44FD3"/>
    <w:p w:rsidR="009250D5" w:rsidRDefault="009250D5" w:rsidP="00F44FD3"/>
    <w:p w:rsidR="009250D5" w:rsidRDefault="009250D5" w:rsidP="00F44FD3"/>
    <w:p w:rsidR="00CB7115" w:rsidRDefault="00CB7115" w:rsidP="00CB7115"/>
    <w:p w:rsidR="00BA4CAC" w:rsidRDefault="00BA4CAC" w:rsidP="00CB7115"/>
    <w:p w:rsidR="00293E8D" w:rsidRDefault="00293E8D" w:rsidP="00293E8D">
      <w:pPr>
        <w:rPr>
          <w:b/>
        </w:rPr>
      </w:pPr>
      <w:proofErr w:type="spellStart"/>
      <w:r w:rsidRPr="00293E8D">
        <w:rPr>
          <w:b/>
        </w:rPr>
        <w:t>Ckecklista</w:t>
      </w:r>
      <w:proofErr w:type="spellEnd"/>
      <w:r w:rsidR="00604F47">
        <w:rPr>
          <w:b/>
        </w:rPr>
        <w:t xml:space="preserve"> för brandskyddskontroll </w:t>
      </w:r>
      <w:r w:rsidR="00CB7115">
        <w:rPr>
          <w:b/>
        </w:rPr>
        <w:t xml:space="preserve">av föreningens brandskyddsansvariga, </w:t>
      </w:r>
      <w:r w:rsidR="00604F47">
        <w:rPr>
          <w:b/>
        </w:rPr>
        <w:t>i november och april</w:t>
      </w:r>
    </w:p>
    <w:p w:rsidR="0059266D" w:rsidRPr="00293E8D" w:rsidRDefault="0059266D" w:rsidP="00293E8D">
      <w:pPr>
        <w:rPr>
          <w:b/>
        </w:rPr>
      </w:pPr>
    </w:p>
    <w:tbl>
      <w:tblPr>
        <w:tblStyle w:val="Rutntstabell1ljusdekorfrg3"/>
        <w:tblW w:w="9209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4957"/>
        <w:gridCol w:w="803"/>
        <w:gridCol w:w="828"/>
        <w:gridCol w:w="783"/>
        <w:gridCol w:w="704"/>
        <w:gridCol w:w="1134"/>
      </w:tblGrid>
      <w:tr w:rsidR="00604F47" w:rsidTr="00231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gridSpan w:val="4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rPr>
                <w:rFonts w:eastAsia="Calibri"/>
                <w:b w:val="0"/>
                <w:szCs w:val="22"/>
              </w:rPr>
            </w:pPr>
            <w:r>
              <w:rPr>
                <w:rFonts w:eastAsia="Calibri"/>
                <w:szCs w:val="22"/>
              </w:rPr>
              <w:t xml:space="preserve">Kontroll utförd av: </w:t>
            </w:r>
          </w:p>
          <w:p w:rsidR="00604F47" w:rsidRDefault="00604F47">
            <w:pPr>
              <w:spacing w:after="60" w:line="276" w:lineRule="auto"/>
              <w:rPr>
                <w:rFonts w:eastAsia="Calibri"/>
                <w:b w:val="0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Cs w:val="22"/>
              </w:rPr>
            </w:pPr>
            <w:r>
              <w:rPr>
                <w:rFonts w:eastAsia="Calibri"/>
                <w:szCs w:val="22"/>
              </w:rPr>
              <w:t xml:space="preserve">Datum: </w:t>
            </w:r>
          </w:p>
          <w:p w:rsidR="00604F47" w:rsidRDefault="00604F47">
            <w:pPr>
              <w:spacing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Cs w:val="22"/>
              </w:rPr>
            </w:pP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604F47">
            <w:pPr>
              <w:spacing w:after="60" w:line="276" w:lineRule="auto"/>
              <w:rPr>
                <w:rFonts w:eastAsia="Calibri"/>
                <w:b w:val="0"/>
                <w:szCs w:val="22"/>
              </w:rPr>
            </w:pPr>
            <w:r>
              <w:rPr>
                <w:rFonts w:eastAsia="Calibri"/>
                <w:szCs w:val="22"/>
              </w:rPr>
              <w:t>Kontrollpunkt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OK</w:t>
            </w: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Brist</w:t>
            </w: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   Kommentar</w:t>
            </w: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Åtgärdas    </w:t>
            </w: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Pr="00CB7115" w:rsidRDefault="00604F47" w:rsidP="00CB7115">
            <w:pPr>
              <w:spacing w:after="60" w:line="276" w:lineRule="auto"/>
              <w:rPr>
                <w:rFonts w:eastAsia="Calibri"/>
                <w:b w:val="0"/>
              </w:rPr>
            </w:pPr>
            <w:r w:rsidRPr="00CB7115">
              <w:rPr>
                <w:rFonts w:eastAsia="Calibri"/>
                <w:b w:val="0"/>
              </w:rPr>
              <w:t>Skalskydd</w:t>
            </w:r>
          </w:p>
          <w:p w:rsidR="00604F47" w:rsidRPr="00972372" w:rsidRDefault="00972372" w:rsidP="00972372">
            <w:pPr>
              <w:pStyle w:val="Liststycke"/>
              <w:numPr>
                <w:ilvl w:val="0"/>
                <w:numId w:val="9"/>
              </w:numPr>
              <w:spacing w:after="60" w:line="276" w:lineRule="auto"/>
              <w:jc w:val="both"/>
              <w:rPr>
                <w:rFonts w:eastAsia="Calibri"/>
                <w:b w:val="0"/>
              </w:rPr>
            </w:pPr>
            <w:r w:rsidRPr="00972372">
              <w:rPr>
                <w:rFonts w:eastAsia="Calibri"/>
                <w:b w:val="0"/>
              </w:rPr>
              <w:t>Kontrollera att p</w:t>
            </w:r>
            <w:r w:rsidR="00604F47" w:rsidRPr="00972372">
              <w:rPr>
                <w:rFonts w:eastAsia="Calibri"/>
                <w:b w:val="0"/>
              </w:rPr>
              <w:t>ortkod byts</w:t>
            </w:r>
            <w:r w:rsidRPr="00972372">
              <w:rPr>
                <w:rFonts w:eastAsia="Calibri"/>
                <w:b w:val="0"/>
              </w:rPr>
              <w:t>.</w:t>
            </w:r>
          </w:p>
          <w:p w:rsidR="00604F47" w:rsidRPr="00972372" w:rsidRDefault="00972372" w:rsidP="00972372">
            <w:pPr>
              <w:pStyle w:val="Liststycke"/>
              <w:numPr>
                <w:ilvl w:val="0"/>
                <w:numId w:val="9"/>
              </w:numPr>
              <w:spacing w:after="60" w:line="276" w:lineRule="auto"/>
              <w:jc w:val="both"/>
              <w:rPr>
                <w:rFonts w:eastAsia="Calibri"/>
              </w:rPr>
            </w:pPr>
            <w:r w:rsidRPr="00972372">
              <w:rPr>
                <w:rFonts w:eastAsia="Calibri"/>
                <w:b w:val="0"/>
              </w:rPr>
              <w:t>Kontrollera att p</w:t>
            </w:r>
            <w:r w:rsidR="00604F47" w:rsidRPr="00972372">
              <w:rPr>
                <w:rFonts w:eastAsia="Calibri"/>
                <w:b w:val="0"/>
              </w:rPr>
              <w:t>ortar går i lås</w:t>
            </w:r>
            <w:r w:rsidRPr="00972372">
              <w:rPr>
                <w:rFonts w:eastAsia="Calibri"/>
                <w:b w:val="0"/>
              </w:rPr>
              <w:t>.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CB7115" w:rsidRDefault="00CB7115" w:rsidP="00CB7115">
            <w:p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Förebyggande</w:t>
            </w:r>
          </w:p>
          <w:p w:rsidR="00965E91" w:rsidRDefault="00972372" w:rsidP="00972372">
            <w:pPr>
              <w:numPr>
                <w:ilvl w:val="0"/>
                <w:numId w:val="10"/>
              </w:num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Se till att t</w:t>
            </w:r>
            <w:r w:rsidR="00965E91">
              <w:rPr>
                <w:rFonts w:eastAsia="Calibri"/>
                <w:b w:val="0"/>
                <w:bCs w:val="0"/>
                <w:szCs w:val="22"/>
              </w:rPr>
              <w:t>rapphus, vindsgångar, källare och entréer är fria från föremål</w:t>
            </w:r>
            <w:r>
              <w:rPr>
                <w:rFonts w:eastAsia="Calibri"/>
                <w:b w:val="0"/>
                <w:bCs w:val="0"/>
                <w:szCs w:val="22"/>
              </w:rPr>
              <w:t xml:space="preserve"> som kan bidra till brandutveckling.</w:t>
            </w:r>
          </w:p>
          <w:p w:rsidR="00CB7115" w:rsidRDefault="00972372" w:rsidP="00972372">
            <w:pPr>
              <w:numPr>
                <w:ilvl w:val="0"/>
                <w:numId w:val="10"/>
              </w:num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Se till att d</w:t>
            </w:r>
            <w:r w:rsidR="00965E91">
              <w:rPr>
                <w:rFonts w:eastAsia="Calibri"/>
                <w:b w:val="0"/>
                <w:bCs w:val="0"/>
                <w:szCs w:val="22"/>
              </w:rPr>
              <w:t xml:space="preserve">örrar </w:t>
            </w:r>
            <w:r w:rsidR="00144CAC">
              <w:rPr>
                <w:rFonts w:eastAsia="Calibri"/>
                <w:b w:val="0"/>
                <w:bCs w:val="0"/>
                <w:szCs w:val="22"/>
              </w:rPr>
              <w:t>till trapphus och innergårdar hålls</w:t>
            </w:r>
            <w:r w:rsidR="00965E91">
              <w:rPr>
                <w:rFonts w:eastAsia="Calibri"/>
                <w:b w:val="0"/>
                <w:bCs w:val="0"/>
                <w:szCs w:val="22"/>
              </w:rPr>
              <w:t xml:space="preserve"> stängda</w:t>
            </w:r>
            <w:r>
              <w:rPr>
                <w:rFonts w:eastAsia="Calibri"/>
                <w:b w:val="0"/>
                <w:bCs w:val="0"/>
                <w:szCs w:val="22"/>
              </w:rPr>
              <w:t>.</w:t>
            </w:r>
          </w:p>
          <w:p w:rsidR="00085ADF" w:rsidRPr="00CB7115" w:rsidRDefault="00972372" w:rsidP="00972372">
            <w:pPr>
              <w:numPr>
                <w:ilvl w:val="0"/>
                <w:numId w:val="10"/>
              </w:num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Se till att i</w:t>
            </w:r>
            <w:r w:rsidR="00085ADF">
              <w:rPr>
                <w:rFonts w:eastAsia="Calibri"/>
                <w:b w:val="0"/>
                <w:bCs w:val="0"/>
                <w:szCs w:val="22"/>
              </w:rPr>
              <w:t>nga brandfarliga ämnen och varor förvaras i allmänna utrymmen.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CB7115" w:rsidRDefault="00CB7115" w:rsidP="00CB7115">
            <w:p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Handbrandsläckare</w:t>
            </w:r>
          </w:p>
          <w:p w:rsidR="00CB7115" w:rsidRDefault="00CB7115" w:rsidP="00CB7115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 xml:space="preserve">Kontrollera att släckaren sitter som den ska och att den </w:t>
            </w:r>
            <w:proofErr w:type="gramStart"/>
            <w:r>
              <w:rPr>
                <w:rFonts w:eastAsia="Calibri"/>
                <w:b w:val="0"/>
                <w:bCs w:val="0"/>
                <w:szCs w:val="22"/>
              </w:rPr>
              <w:t>ej</w:t>
            </w:r>
            <w:proofErr w:type="gramEnd"/>
            <w:r>
              <w:rPr>
                <w:rFonts w:eastAsia="Calibri"/>
                <w:b w:val="0"/>
                <w:bCs w:val="0"/>
                <w:szCs w:val="22"/>
              </w:rPr>
              <w:t xml:space="preserve"> är blockerad.</w:t>
            </w:r>
          </w:p>
          <w:p w:rsidR="00CB7115" w:rsidRDefault="00CB7115" w:rsidP="00CB7115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Kontrollera att den är plomberad.</w:t>
            </w:r>
          </w:p>
          <w:p w:rsidR="00CB7115" w:rsidRDefault="00CB7115" w:rsidP="00CB7115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Kontrollera att mätaren står på grönt.</w:t>
            </w:r>
          </w:p>
          <w:p w:rsidR="00231826" w:rsidRDefault="00CB7115" w:rsidP="00231826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Skaka om brandsläckaren.</w:t>
            </w:r>
          </w:p>
          <w:p w:rsidR="00604F47" w:rsidRPr="00231826" w:rsidRDefault="00CB7115" w:rsidP="00231826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 w:rsidRPr="00231826">
              <w:rPr>
                <w:rFonts w:eastAsia="Calibri"/>
                <w:b w:val="0"/>
              </w:rPr>
              <w:t>Se till att brandsläckare byts vart tionde år (2022).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972372" w:rsidP="00972372">
            <w:p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Information</w:t>
            </w:r>
          </w:p>
          <w:p w:rsidR="00604F47" w:rsidRDefault="003469E4" w:rsidP="00604F47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Se till att i</w:t>
            </w:r>
            <w:r w:rsidR="00972372">
              <w:rPr>
                <w:rFonts w:eastAsia="Calibri"/>
                <w:b w:val="0"/>
                <w:bCs w:val="0"/>
                <w:szCs w:val="22"/>
              </w:rPr>
              <w:t>nformation om brandsäkerhet skickas ut till alla medlemmar i november.</w:t>
            </w:r>
            <w:r w:rsidR="00604F47">
              <w:rPr>
                <w:rFonts w:eastAsia="Calibri"/>
                <w:b w:val="0"/>
                <w:bCs w:val="0"/>
                <w:szCs w:val="22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972372" w:rsidP="00972372">
            <w:p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Brandvarning</w:t>
            </w:r>
          </w:p>
          <w:p w:rsidR="00604F47" w:rsidRPr="00972372" w:rsidRDefault="00604F47" w:rsidP="00972372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 xml:space="preserve">Kontrollera att </w:t>
            </w:r>
            <w:r w:rsidR="00972372">
              <w:rPr>
                <w:rFonts w:eastAsia="Calibri"/>
                <w:b w:val="0"/>
                <w:bCs w:val="0"/>
                <w:szCs w:val="22"/>
              </w:rPr>
              <w:t>samtliga brandvarnare i allmänna utrymmen fungerar.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972372" w:rsidP="00972372">
            <w:p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Utrymning</w:t>
            </w:r>
          </w:p>
          <w:p w:rsidR="00604F47" w:rsidRDefault="003469E4" w:rsidP="00604F47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Se till att trapphus och entréer är fria från föremål som kan hindra utrymning.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</w:tr>
      <w:tr w:rsidR="00604F47" w:rsidTr="00231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hideMark/>
          </w:tcPr>
          <w:p w:rsidR="00604F47" w:rsidRDefault="00604F47" w:rsidP="0023115C">
            <w:pPr>
              <w:spacing w:after="60" w:line="276" w:lineRule="auto"/>
              <w:contextualSpacing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Signatur</w:t>
            </w:r>
          </w:p>
          <w:p w:rsidR="00604F47" w:rsidRDefault="00604F47" w:rsidP="00604F47">
            <w:pPr>
              <w:pStyle w:val="Liststycke"/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eastAsia="Calibri"/>
                <w:b w:val="0"/>
                <w:bCs w:val="0"/>
                <w:szCs w:val="22"/>
              </w:rPr>
            </w:pPr>
            <w:r>
              <w:rPr>
                <w:rFonts w:eastAsia="Calibri"/>
                <w:b w:val="0"/>
                <w:bCs w:val="0"/>
                <w:szCs w:val="22"/>
              </w:rPr>
              <w:t>Skriv under check</w:t>
            </w:r>
            <w:r w:rsidR="0023115C">
              <w:rPr>
                <w:rFonts w:eastAsia="Calibri"/>
                <w:b w:val="0"/>
                <w:bCs w:val="0"/>
                <w:szCs w:val="22"/>
              </w:rPr>
              <w:t xml:space="preserve">listan med ditt namn och datum. Lägg in den i </w:t>
            </w:r>
            <w:proofErr w:type="spellStart"/>
            <w:r w:rsidR="0023115C">
              <w:rPr>
                <w:rFonts w:eastAsia="Calibri"/>
                <w:b w:val="0"/>
                <w:bCs w:val="0"/>
                <w:szCs w:val="22"/>
              </w:rPr>
              <w:t>Dropbox</w:t>
            </w:r>
            <w:proofErr w:type="spellEnd"/>
            <w:r w:rsidR="0023115C">
              <w:rPr>
                <w:rFonts w:eastAsia="Calibri"/>
                <w:b w:val="0"/>
                <w:bCs w:val="0"/>
                <w:szCs w:val="22"/>
              </w:rPr>
              <w:t xml:space="preserve"> </w:t>
            </w:r>
            <w:r>
              <w:rPr>
                <w:rFonts w:eastAsia="Calibri"/>
                <w:b w:val="0"/>
                <w:bCs w:val="0"/>
                <w:szCs w:val="22"/>
              </w:rPr>
              <w:t>under fliken</w:t>
            </w:r>
            <w:r w:rsidR="0023115C">
              <w:rPr>
                <w:rFonts w:eastAsia="Calibri"/>
                <w:b w:val="0"/>
                <w:bCs w:val="0"/>
                <w:szCs w:val="22"/>
              </w:rPr>
              <w:t xml:space="preserve"> ”Brandskydd”</w:t>
            </w:r>
            <w:r>
              <w:rPr>
                <w:rFonts w:eastAsia="Calibri"/>
                <w:b w:val="0"/>
                <w:bCs w:val="0"/>
                <w:szCs w:val="22"/>
              </w:rPr>
              <w:t xml:space="preserve">. </w:t>
            </w:r>
          </w:p>
        </w:tc>
        <w:tc>
          <w:tcPr>
            <w:tcW w:w="80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</w:tcPr>
          <w:p w:rsidR="00604F47" w:rsidRDefault="00604F47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</w:rPr>
            </w:pPr>
          </w:p>
        </w:tc>
      </w:tr>
    </w:tbl>
    <w:p w:rsidR="00293E8D" w:rsidRDefault="00293E8D" w:rsidP="00293E8D"/>
    <w:sectPr w:rsidR="0029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E36"/>
    <w:multiLevelType w:val="hybridMultilevel"/>
    <w:tmpl w:val="CB8C507E"/>
    <w:lvl w:ilvl="0" w:tplc="A7B2C42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5BE50B4"/>
    <w:multiLevelType w:val="hybridMultilevel"/>
    <w:tmpl w:val="8AB4B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B7C48"/>
    <w:multiLevelType w:val="hybridMultilevel"/>
    <w:tmpl w:val="256ADDBA"/>
    <w:lvl w:ilvl="0" w:tplc="A7B2C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60B09"/>
    <w:multiLevelType w:val="hybridMultilevel"/>
    <w:tmpl w:val="FFEA6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65EE9"/>
    <w:multiLevelType w:val="hybridMultilevel"/>
    <w:tmpl w:val="C9AC4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475"/>
    <w:multiLevelType w:val="hybridMultilevel"/>
    <w:tmpl w:val="8BE42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51063"/>
    <w:multiLevelType w:val="hybridMultilevel"/>
    <w:tmpl w:val="A82E8F2A"/>
    <w:lvl w:ilvl="0" w:tplc="A7B2C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D3967"/>
    <w:multiLevelType w:val="hybridMultilevel"/>
    <w:tmpl w:val="DD6859E4"/>
    <w:lvl w:ilvl="0" w:tplc="A7B2C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44"/>
    <w:rsid w:val="0006565F"/>
    <w:rsid w:val="00085ADF"/>
    <w:rsid w:val="0011445F"/>
    <w:rsid w:val="00144CAC"/>
    <w:rsid w:val="001D44F3"/>
    <w:rsid w:val="0023115C"/>
    <w:rsid w:val="00231826"/>
    <w:rsid w:val="0025576F"/>
    <w:rsid w:val="00293E8D"/>
    <w:rsid w:val="002F7D54"/>
    <w:rsid w:val="003469E4"/>
    <w:rsid w:val="003C10C6"/>
    <w:rsid w:val="00455411"/>
    <w:rsid w:val="00542BE6"/>
    <w:rsid w:val="00565261"/>
    <w:rsid w:val="00577A37"/>
    <w:rsid w:val="005923DF"/>
    <w:rsid w:val="0059266D"/>
    <w:rsid w:val="005C7C99"/>
    <w:rsid w:val="00604F47"/>
    <w:rsid w:val="00686F58"/>
    <w:rsid w:val="00704B44"/>
    <w:rsid w:val="00850F32"/>
    <w:rsid w:val="00886F4B"/>
    <w:rsid w:val="009250D5"/>
    <w:rsid w:val="00965E91"/>
    <w:rsid w:val="00972372"/>
    <w:rsid w:val="00A15EF8"/>
    <w:rsid w:val="00A97485"/>
    <w:rsid w:val="00AB1A62"/>
    <w:rsid w:val="00B06B15"/>
    <w:rsid w:val="00B6213B"/>
    <w:rsid w:val="00BA4CAC"/>
    <w:rsid w:val="00BC398B"/>
    <w:rsid w:val="00C45349"/>
    <w:rsid w:val="00CB7115"/>
    <w:rsid w:val="00E35D63"/>
    <w:rsid w:val="00EC4FFB"/>
    <w:rsid w:val="00ED5FD7"/>
    <w:rsid w:val="00EF4681"/>
    <w:rsid w:val="00F44FD3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E0A8A-E35C-401F-943D-DE2888D3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23DF"/>
    <w:pPr>
      <w:ind w:left="720"/>
      <w:contextualSpacing/>
    </w:pPr>
  </w:style>
  <w:style w:type="table" w:styleId="Rutntstabell1ljusdekorfrg3">
    <w:name w:val="Grid Table 1 Light Accent 3"/>
    <w:basedOn w:val="Normaltabell"/>
    <w:uiPriority w:val="46"/>
    <w:rsid w:val="00604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518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Gyllenswärd</dc:creator>
  <cp:keywords/>
  <dc:description/>
  <cp:lastModifiedBy>Kjell Gyllenswärd</cp:lastModifiedBy>
  <cp:revision>39</cp:revision>
  <dcterms:created xsi:type="dcterms:W3CDTF">2021-11-20T13:56:00Z</dcterms:created>
  <dcterms:modified xsi:type="dcterms:W3CDTF">2022-01-27T09:05:00Z</dcterms:modified>
</cp:coreProperties>
</file>